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6B" w:rsidRPr="00E8040F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E8040F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E8040F" w:rsidRDefault="005F656B" w:rsidP="005F656B">
      <w:pPr>
        <w:rPr>
          <w:rFonts w:cs="Arial"/>
          <w:b/>
          <w:lang w:val="en-ZA"/>
        </w:rPr>
      </w:pPr>
    </w:p>
    <w:p w:rsidR="005F656B" w:rsidRPr="00E8040F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Date:</w:t>
      </w:r>
      <w:r w:rsidRPr="00E8040F">
        <w:rPr>
          <w:rFonts w:cs="Arial"/>
          <w:b/>
          <w:sz w:val="18"/>
          <w:szCs w:val="18"/>
          <w:lang w:val="en-ZA"/>
        </w:rPr>
        <w:tab/>
        <w:t>4 May 2012</w:t>
      </w:r>
    </w:p>
    <w:p w:rsidR="005F656B" w:rsidRPr="00E8040F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mallCaps/>
          <w:sz w:val="18"/>
          <w:szCs w:val="18"/>
          <w:lang w:val="en-ZA"/>
        </w:rPr>
        <w:t>Subject:</w:t>
      </w:r>
      <w:r w:rsidRPr="00E8040F">
        <w:rPr>
          <w:rFonts w:cs="Arial"/>
          <w:b/>
          <w:sz w:val="18"/>
          <w:szCs w:val="18"/>
          <w:lang w:val="en-ZA"/>
        </w:rPr>
        <w:t xml:space="preserve">   </w:t>
      </w:r>
      <w:r w:rsidRPr="00E8040F">
        <w:rPr>
          <w:rFonts w:cs="Arial"/>
          <w:sz w:val="18"/>
          <w:szCs w:val="18"/>
          <w:lang w:val="en-ZA"/>
        </w:rPr>
        <w:t>New Financial Instrument Listing</w:t>
      </w:r>
      <w:r w:rsidRPr="00E8040F">
        <w:rPr>
          <w:rFonts w:cs="Arial"/>
          <w:sz w:val="18"/>
          <w:szCs w:val="18"/>
          <w:lang w:val="en-ZA"/>
        </w:rPr>
        <w:tab/>
      </w:r>
    </w:p>
    <w:p w:rsidR="005F656B" w:rsidRPr="00E8040F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8040F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E8040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8040F">
        <w:rPr>
          <w:rFonts w:cs="Arial"/>
          <w:b/>
          <w:i/>
          <w:sz w:val="18"/>
          <w:szCs w:val="18"/>
          <w:lang w:val="en-ZA"/>
        </w:rPr>
        <w:t>“TSP131”)</w:t>
      </w:r>
    </w:p>
    <w:p w:rsidR="005F656B" w:rsidRPr="00E8040F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E8040F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040F">
        <w:rPr>
          <w:rFonts w:cs="Arial"/>
          <w:sz w:val="18"/>
          <w:szCs w:val="18"/>
          <w:lang w:val="en-ZA"/>
        </w:rPr>
        <w:t xml:space="preserve"> </w:t>
      </w:r>
      <w:r w:rsidRPr="00E8040F">
        <w:rPr>
          <w:rFonts w:cs="Arial"/>
          <w:b/>
          <w:sz w:val="18"/>
          <w:szCs w:val="18"/>
          <w:lang w:val="en-ZA"/>
        </w:rPr>
        <w:t>Transnet SOC Limited</w:t>
      </w:r>
      <w:r w:rsidR="00B8543C" w:rsidRPr="00E8040F">
        <w:rPr>
          <w:rFonts w:cs="Arial"/>
          <w:sz w:val="18"/>
          <w:szCs w:val="18"/>
          <w:lang w:val="en-ZA"/>
        </w:rPr>
        <w:t xml:space="preserve"> on </w:t>
      </w:r>
      <w:r w:rsidRPr="00E8040F">
        <w:rPr>
          <w:rFonts w:cs="Arial"/>
          <w:sz w:val="18"/>
          <w:szCs w:val="18"/>
          <w:lang w:val="en-ZA"/>
        </w:rPr>
        <w:t>Interest Rate Market</w:t>
      </w:r>
      <w:r w:rsidR="001505BE" w:rsidRPr="00E8040F">
        <w:rPr>
          <w:rFonts w:cs="Arial"/>
          <w:sz w:val="18"/>
          <w:szCs w:val="18"/>
          <w:lang w:val="en-ZA"/>
        </w:rPr>
        <w:t xml:space="preserve"> with effect from </w:t>
      </w:r>
      <w:r w:rsidRPr="00E8040F">
        <w:rPr>
          <w:rFonts w:cs="Arial"/>
          <w:sz w:val="18"/>
          <w:szCs w:val="18"/>
          <w:lang w:val="en-ZA"/>
        </w:rPr>
        <w:t>4 May 2012</w:t>
      </w:r>
      <w:r w:rsidR="001505BE" w:rsidRPr="00E8040F">
        <w:rPr>
          <w:rFonts w:cs="Arial"/>
          <w:sz w:val="18"/>
          <w:szCs w:val="18"/>
          <w:lang w:val="en-ZA"/>
        </w:rPr>
        <w:t xml:space="preserve"> under its</w:t>
      </w:r>
      <w:r w:rsidRPr="00E8040F">
        <w:rPr>
          <w:rFonts w:cs="Arial"/>
          <w:sz w:val="18"/>
          <w:szCs w:val="18"/>
          <w:lang w:val="en-ZA"/>
        </w:rPr>
        <w:t xml:space="preserve"> </w:t>
      </w:r>
      <w:r w:rsidR="00E8040F" w:rsidRPr="00E8040F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  <w:r w:rsidRPr="00E8040F">
        <w:rPr>
          <w:rFonts w:cs="Arial"/>
          <w:sz w:val="18"/>
          <w:szCs w:val="18"/>
          <w:lang w:val="en-ZA"/>
        </w:rPr>
        <w:t>.</w:t>
      </w:r>
    </w:p>
    <w:p w:rsidR="005F656B" w:rsidRPr="00E8040F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E8040F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 xml:space="preserve">INSTRUMENT TYPE: </w:t>
      </w:r>
      <w:r w:rsidR="00E8040F" w:rsidRPr="00E8040F">
        <w:rPr>
          <w:rFonts w:cs="Arial"/>
          <w:b/>
          <w:sz w:val="18"/>
          <w:szCs w:val="18"/>
          <w:lang w:val="en-ZA"/>
        </w:rPr>
        <w:tab/>
      </w:r>
      <w:r w:rsidR="00E8040F" w:rsidRPr="00E8040F">
        <w:rPr>
          <w:rFonts w:cs="Arial"/>
          <w:b/>
          <w:sz w:val="18"/>
          <w:szCs w:val="18"/>
          <w:lang w:val="en-ZA"/>
        </w:rPr>
        <w:tab/>
      </w:r>
      <w:r w:rsidR="00E8040F"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b/>
          <w:sz w:val="18"/>
          <w:szCs w:val="18"/>
          <w:lang w:val="en-ZA"/>
        </w:rPr>
        <w:t>Zero Debt</w:t>
      </w:r>
    </w:p>
    <w:p w:rsidR="005F656B" w:rsidRPr="00E8040F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Authorised Programme size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R 55,000,000,000.00</w:t>
      </w:r>
    </w:p>
    <w:p w:rsidR="005F656B" w:rsidRPr="00F06AD0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Total Notes Outstanding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="00F06AD0" w:rsidRPr="00F06AD0">
        <w:rPr>
          <w:rFonts w:cs="Arial"/>
          <w:sz w:val="18"/>
          <w:szCs w:val="18"/>
          <w:lang w:val="en-ZA"/>
        </w:rPr>
        <w:t>R31</w:t>
      </w:r>
      <w:proofErr w:type="gramStart"/>
      <w:r w:rsidR="00F06AD0" w:rsidRPr="00F06AD0">
        <w:rPr>
          <w:rFonts w:cs="Arial"/>
          <w:sz w:val="18"/>
          <w:szCs w:val="18"/>
          <w:lang w:val="en-ZA"/>
        </w:rPr>
        <w:t>,218,000,000.00</w:t>
      </w:r>
      <w:proofErr w:type="gramEnd"/>
    </w:p>
    <w:p w:rsidR="005F656B" w:rsidRPr="00E8040F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Bond Code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TSP131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bCs/>
          <w:sz w:val="18"/>
          <w:szCs w:val="18"/>
          <w:lang w:val="en-ZA"/>
        </w:rPr>
        <w:t>Nominal Issued</w:t>
      </w:r>
      <w:r w:rsidRPr="00E8040F">
        <w:rPr>
          <w:rFonts w:cs="Arial"/>
          <w:sz w:val="18"/>
          <w:szCs w:val="18"/>
          <w:lang w:val="en-ZA"/>
        </w:rPr>
        <w:tab/>
        <w:t>R 10,000,000.00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bCs/>
          <w:sz w:val="18"/>
          <w:szCs w:val="18"/>
          <w:lang w:val="en-ZA"/>
        </w:rPr>
        <w:t>Issue Price</w:t>
      </w:r>
      <w:r w:rsidRPr="00E8040F">
        <w:rPr>
          <w:rFonts w:cs="Arial"/>
          <w:sz w:val="18"/>
          <w:szCs w:val="18"/>
          <w:lang w:val="en-ZA"/>
        </w:rPr>
        <w:tab/>
      </w:r>
      <w:r w:rsidR="00E8040F" w:rsidRPr="00E8040F">
        <w:rPr>
          <w:rFonts w:cs="Arial"/>
          <w:sz w:val="18"/>
          <w:szCs w:val="18"/>
          <w:lang w:val="en-ZA"/>
        </w:rPr>
        <w:t>94.05335%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Coupon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="00E8040F" w:rsidRPr="00E8040F">
        <w:rPr>
          <w:rFonts w:cs="Arial"/>
          <w:sz w:val="18"/>
          <w:szCs w:val="18"/>
          <w:lang w:val="en-ZA"/>
        </w:rPr>
        <w:t>Zero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Trade Type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Price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Final Maturity Date</w:t>
      </w:r>
      <w:r w:rsidRPr="00E8040F">
        <w:rPr>
          <w:rFonts w:cs="Arial"/>
          <w:sz w:val="18"/>
          <w:szCs w:val="18"/>
          <w:lang w:val="en-ZA"/>
        </w:rPr>
        <w:tab/>
        <w:t>3 May 2013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Books Close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28 April</w:t>
      </w:r>
      <w:r w:rsidR="00E8040F" w:rsidRPr="00E8040F">
        <w:rPr>
          <w:rFonts w:cs="Arial"/>
          <w:sz w:val="18"/>
          <w:szCs w:val="18"/>
          <w:lang w:val="en-ZA"/>
        </w:rPr>
        <w:t xml:space="preserve"> 2013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Interest Date(s)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3 May</w:t>
      </w:r>
      <w:r w:rsidR="00E8040F" w:rsidRPr="00E8040F">
        <w:rPr>
          <w:rFonts w:cs="Arial"/>
          <w:sz w:val="18"/>
          <w:szCs w:val="18"/>
          <w:lang w:val="en-ZA"/>
        </w:rPr>
        <w:t xml:space="preserve"> 2013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Last Day to Register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27 April</w:t>
      </w:r>
      <w:r w:rsidR="00E8040F" w:rsidRPr="00E8040F">
        <w:rPr>
          <w:rFonts w:cs="Arial"/>
          <w:sz w:val="18"/>
          <w:szCs w:val="18"/>
          <w:lang w:val="en-ZA"/>
        </w:rPr>
        <w:t xml:space="preserve"> 2013</w:t>
      </w:r>
    </w:p>
    <w:p w:rsidR="005F656B" w:rsidRPr="00E8040F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040F">
        <w:rPr>
          <w:rFonts w:cs="Arial"/>
          <w:b/>
          <w:sz w:val="18"/>
          <w:szCs w:val="18"/>
          <w:lang w:val="en-ZA"/>
        </w:rPr>
        <w:t>Issue Date</w:t>
      </w:r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4 May 2012</w:t>
      </w:r>
    </w:p>
    <w:p w:rsidR="005F656B" w:rsidRPr="00E8040F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040F">
        <w:rPr>
          <w:b/>
          <w:sz w:val="18"/>
          <w:szCs w:val="18"/>
          <w:lang w:val="en-ZA"/>
        </w:rPr>
        <w:t>Date Convention</w:t>
      </w:r>
      <w:r w:rsidRPr="00E8040F">
        <w:rPr>
          <w:b/>
          <w:sz w:val="18"/>
          <w:szCs w:val="18"/>
          <w:lang w:val="en-ZA"/>
        </w:rPr>
        <w:tab/>
      </w:r>
      <w:r w:rsidRPr="00E8040F">
        <w:rPr>
          <w:sz w:val="18"/>
          <w:szCs w:val="18"/>
          <w:lang w:val="en-ZA"/>
        </w:rPr>
        <w:t>Following</w:t>
      </w:r>
    </w:p>
    <w:p w:rsidR="005F656B" w:rsidRPr="00E8040F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040F">
        <w:rPr>
          <w:b/>
          <w:sz w:val="18"/>
          <w:szCs w:val="18"/>
          <w:lang w:val="en-ZA"/>
        </w:rPr>
        <w:t>Interest Commencement Date</w:t>
      </w:r>
      <w:r w:rsidRPr="00E8040F">
        <w:rPr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4 May 2012</w:t>
      </w:r>
    </w:p>
    <w:p w:rsidR="005F656B" w:rsidRPr="00E8040F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040F">
        <w:rPr>
          <w:b/>
          <w:sz w:val="18"/>
          <w:szCs w:val="18"/>
          <w:lang w:val="en-ZA"/>
        </w:rPr>
        <w:t>First Interest Date</w:t>
      </w:r>
      <w:r w:rsidRPr="00E8040F">
        <w:rPr>
          <w:b/>
          <w:sz w:val="18"/>
          <w:szCs w:val="18"/>
          <w:lang w:val="en-ZA"/>
        </w:rPr>
        <w:tab/>
      </w:r>
      <w:r w:rsidRPr="00E8040F">
        <w:rPr>
          <w:rFonts w:cs="Arial"/>
          <w:sz w:val="18"/>
          <w:szCs w:val="18"/>
          <w:lang w:val="en-ZA"/>
        </w:rPr>
        <w:t>3 May 2013</w:t>
      </w:r>
    </w:p>
    <w:p w:rsidR="005F656B" w:rsidRPr="00E8040F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8040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8040F">
        <w:rPr>
          <w:rFonts w:cs="Arial"/>
          <w:b/>
          <w:sz w:val="18"/>
          <w:szCs w:val="18"/>
          <w:lang w:val="en-ZA"/>
        </w:rPr>
        <w:tab/>
      </w:r>
      <w:r w:rsidRPr="00E8040F">
        <w:rPr>
          <w:sz w:val="18"/>
          <w:szCs w:val="18"/>
          <w:lang w:val="en-ZA"/>
        </w:rPr>
        <w:t>ZAG000095167</w:t>
      </w:r>
    </w:p>
    <w:p w:rsidR="005F656B" w:rsidRPr="00E8040F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E8040F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E8040F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8040F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8040F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E8040F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E8040F" w:rsidRPr="00E8040F" w:rsidRDefault="00E8040F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E8040F" w:rsidRDefault="00E8040F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8040F">
        <w:rPr>
          <w:rFonts w:eastAsia="Times New Roman" w:cs="Arial"/>
          <w:sz w:val="18"/>
          <w:szCs w:val="18"/>
          <w:lang w:val="en-ZA"/>
        </w:rPr>
        <w:t xml:space="preserve">Mark </w:t>
      </w:r>
      <w:proofErr w:type="spellStart"/>
      <w:r w:rsidRPr="00E8040F">
        <w:rPr>
          <w:rFonts w:eastAsia="Times New Roman" w:cs="Arial"/>
          <w:sz w:val="18"/>
          <w:szCs w:val="18"/>
          <w:lang w:val="en-ZA"/>
        </w:rPr>
        <w:t>Tannous</w:t>
      </w:r>
      <w:proofErr w:type="spellEnd"/>
      <w:r w:rsidRPr="00E8040F">
        <w:rPr>
          <w:rFonts w:eastAsia="Times New Roman" w:cs="Arial"/>
          <w:sz w:val="18"/>
          <w:szCs w:val="18"/>
          <w:lang w:val="en-ZA"/>
        </w:rPr>
        <w:t xml:space="preserve">                                         Transnet Limited                                                    </w:t>
      </w:r>
      <w:r w:rsidRPr="00E8040F">
        <w:rPr>
          <w:rFonts w:cs="Arial"/>
          <w:sz w:val="18"/>
          <w:szCs w:val="18"/>
          <w:lang w:val="en-ZA"/>
        </w:rPr>
        <w:t>+27 11 5207222</w:t>
      </w:r>
    </w:p>
    <w:p w:rsidR="005F656B" w:rsidRPr="00E8040F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E8040F">
        <w:rPr>
          <w:rFonts w:cs="Arial"/>
          <w:sz w:val="18"/>
          <w:szCs w:val="18"/>
          <w:lang w:val="en-ZA"/>
        </w:rPr>
        <w:t>Diboko Ledwaba</w:t>
      </w:r>
      <w:r w:rsidRPr="00E8040F">
        <w:rPr>
          <w:rFonts w:cs="Arial"/>
          <w:sz w:val="18"/>
          <w:szCs w:val="18"/>
          <w:lang w:val="en-ZA"/>
        </w:rPr>
        <w:tab/>
        <w:t>JSE</w:t>
      </w:r>
      <w:r w:rsidRPr="00E8040F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E8040F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E8040F">
        <w:rPr>
          <w:rFonts w:cs="Arial"/>
          <w:sz w:val="18"/>
          <w:szCs w:val="18"/>
          <w:lang w:val="en-ZA"/>
        </w:rPr>
        <w:t>Kea Sape</w:t>
      </w:r>
      <w:r w:rsidRPr="00E8040F">
        <w:rPr>
          <w:rFonts w:cs="Arial"/>
          <w:sz w:val="18"/>
          <w:szCs w:val="18"/>
          <w:lang w:val="en-ZA"/>
        </w:rPr>
        <w:tab/>
        <w:t>JSE</w:t>
      </w:r>
      <w:r w:rsidRPr="00E8040F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822D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822D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4822D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822D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822D1" w:rsidRPr="00C94EA6">
      <w:rPr>
        <w:rFonts w:eastAsia="Times New Roman"/>
        <w:b/>
        <w:color w:val="808080"/>
        <w:sz w:val="14"/>
      </w:rPr>
      <w:fldChar w:fldCharType="separate"/>
    </w:r>
    <w:r w:rsidR="00F06AD0">
      <w:rPr>
        <w:rFonts w:eastAsia="Times New Roman"/>
        <w:b/>
        <w:noProof/>
        <w:color w:val="808080"/>
        <w:sz w:val="14"/>
      </w:rPr>
      <w:t>1</w:t>
    </w:r>
    <w:r w:rsidR="004822D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822D1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822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822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22D1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040F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6AD0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AB43D2-E543-4E21-81E9-45CF5B07C26D}"/>
</file>

<file path=customXml/itemProps2.xml><?xml version="1.0" encoding="utf-8"?>
<ds:datastoreItem xmlns:ds="http://schemas.openxmlformats.org/officeDocument/2006/customXml" ds:itemID="{8A4970EA-1A62-4386-AC5F-6B321CFB25E6}"/>
</file>

<file path=customXml/itemProps3.xml><?xml version="1.0" encoding="utf-8"?>
<ds:datastoreItem xmlns:ds="http://schemas.openxmlformats.org/officeDocument/2006/customXml" ds:itemID="{6F413A7F-8A2E-4C36-A64E-04E163BBAC9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18</TotalTime>
  <Pages>1</Pages>
  <Words>174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Listing-TSP131-04May2012</dc:title>
  <dc:subject/>
  <dc:creator>Johannesburg Stock Exchange</dc:creator>
  <cp:keywords/>
  <cp:lastModifiedBy> </cp:lastModifiedBy>
  <cp:revision>11</cp:revision>
  <cp:lastPrinted>2012-05-04T06:51:00Z</cp:lastPrinted>
  <dcterms:created xsi:type="dcterms:W3CDTF">2012-03-13T10:18:00Z</dcterms:created>
  <dcterms:modified xsi:type="dcterms:W3CDTF">2012-05-04T06:51:00Z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